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87E13" w14:textId="3709EFEA" w:rsidR="00C07090" w:rsidRPr="00CB6C87" w:rsidRDefault="004D6C51">
      <w:pPr>
        <w:pStyle w:val="Heading1"/>
        <w:rPr>
          <w:rFonts w:ascii="Times New Roman" w:eastAsia="Times New Roman" w:hAnsi="Times New Roman" w:cs="Times New Roman"/>
          <w:color w:val="000000"/>
          <w:lang w:val="bs-Latn-BA"/>
        </w:rPr>
      </w:pPr>
      <w:r w:rsidRPr="00CB6C87">
        <w:rPr>
          <w:rFonts w:ascii="Times New Roman" w:eastAsia="Times New Roman" w:hAnsi="Times New Roman" w:cs="Times New Roman"/>
          <w:color w:val="000000"/>
          <w:lang w:val="bs-Latn-BA"/>
        </w:rPr>
        <w:t xml:space="preserve">OBRAZAC IZVEDBENE GARANCIJE </w:t>
      </w:r>
    </w:p>
    <w:p w14:paraId="70F96508" w14:textId="77777777" w:rsidR="00C07090" w:rsidRPr="00CB6C87" w:rsidRDefault="00C07090">
      <w:pPr>
        <w:jc w:val="center"/>
        <w:rPr>
          <w:sz w:val="22"/>
          <w:szCs w:val="22"/>
          <w:lang w:val="bs-Latn-BA"/>
        </w:rPr>
      </w:pPr>
    </w:p>
    <w:p w14:paraId="2AA5E4B6" w14:textId="6D4EC73F" w:rsidR="00C07090" w:rsidRPr="00CB6C87" w:rsidRDefault="006B54F0">
      <w:pPr>
        <w:jc w:val="center"/>
        <w:rPr>
          <w:sz w:val="22"/>
          <w:szCs w:val="22"/>
          <w:lang w:val="bs-Latn-BA"/>
        </w:rPr>
      </w:pPr>
      <w:r w:rsidRPr="00C10193">
        <w:rPr>
          <w:sz w:val="22"/>
          <w:szCs w:val="22"/>
          <w:highlight w:val="cyan"/>
          <w:lang w:val="bs-Latn-BA"/>
        </w:rPr>
        <w:t>(</w:t>
      </w:r>
      <w:r w:rsidR="004D6C51" w:rsidRPr="00C10193">
        <w:rPr>
          <w:sz w:val="22"/>
          <w:szCs w:val="22"/>
          <w:highlight w:val="cyan"/>
          <w:lang w:val="bs-Latn-BA"/>
        </w:rPr>
        <w:t>napisati na papiru sa memorandumom financijske ustanove</w:t>
      </w:r>
      <w:r w:rsidRPr="00C10193">
        <w:rPr>
          <w:sz w:val="22"/>
          <w:szCs w:val="22"/>
          <w:highlight w:val="cyan"/>
          <w:lang w:val="bs-Latn-BA"/>
        </w:rPr>
        <w:t>)</w:t>
      </w:r>
    </w:p>
    <w:p w14:paraId="3943D6E3" w14:textId="77777777" w:rsidR="00C07090" w:rsidRPr="00CB6C87" w:rsidRDefault="00C07090">
      <w:pPr>
        <w:jc w:val="both"/>
        <w:rPr>
          <w:sz w:val="22"/>
          <w:szCs w:val="22"/>
          <w:lang w:val="bs-Latn-BA"/>
        </w:rPr>
      </w:pPr>
    </w:p>
    <w:p w14:paraId="7A9781DA" w14:textId="0EABE997" w:rsidR="00C07090" w:rsidRPr="00CB6C87" w:rsidRDefault="004D6C51" w:rsidP="00CB6C87">
      <w:pPr>
        <w:jc w:val="center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>Za</w:t>
      </w:r>
    </w:p>
    <w:p w14:paraId="1FC2D4DC" w14:textId="77777777" w:rsidR="00CB6C87" w:rsidRPr="00CB6C87" w:rsidRDefault="00CB6C87" w:rsidP="00CB6C87">
      <w:pPr>
        <w:spacing w:before="60"/>
        <w:jc w:val="center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>Udruženje Centar za razvoj i podršku (CRP)</w:t>
      </w:r>
    </w:p>
    <w:p w14:paraId="106CB4DF" w14:textId="77777777" w:rsidR="00CB6C87" w:rsidRPr="00CB6C87" w:rsidRDefault="00CB6C87" w:rsidP="00CB6C87">
      <w:pPr>
        <w:jc w:val="center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>Turalibegova 36</w:t>
      </w:r>
    </w:p>
    <w:p w14:paraId="35638449" w14:textId="77777777" w:rsidR="00CB6C87" w:rsidRPr="00CB6C87" w:rsidRDefault="00CB6C87" w:rsidP="00CB6C87">
      <w:pPr>
        <w:jc w:val="center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>75000 Tuzla, Bosna i Hercegovina</w:t>
      </w:r>
    </w:p>
    <w:p w14:paraId="1A5DD8CA" w14:textId="7F433F85" w:rsidR="00C07090" w:rsidRPr="00CB6C87" w:rsidRDefault="004D6C51">
      <w:pPr>
        <w:jc w:val="center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 xml:space="preserve">u daljem tekstu </w:t>
      </w:r>
      <w:r w:rsidR="006B54F0" w:rsidRPr="00CB6C87">
        <w:rPr>
          <w:sz w:val="22"/>
          <w:szCs w:val="22"/>
          <w:lang w:val="bs-Latn-BA"/>
        </w:rPr>
        <w:t>‘</w:t>
      </w:r>
      <w:r w:rsidRPr="00CB6C87">
        <w:rPr>
          <w:sz w:val="22"/>
          <w:szCs w:val="22"/>
          <w:lang w:val="bs-Latn-BA"/>
        </w:rPr>
        <w:t>Ugovorni organ</w:t>
      </w:r>
      <w:r w:rsidR="006B54F0" w:rsidRPr="00CB6C87">
        <w:rPr>
          <w:sz w:val="22"/>
          <w:szCs w:val="22"/>
          <w:lang w:val="bs-Latn-BA"/>
        </w:rPr>
        <w:t>’</w:t>
      </w:r>
    </w:p>
    <w:p w14:paraId="1D52816C" w14:textId="77777777" w:rsidR="00C07090" w:rsidRPr="00CB6C87" w:rsidRDefault="00C07090">
      <w:pPr>
        <w:jc w:val="both"/>
        <w:rPr>
          <w:sz w:val="22"/>
          <w:szCs w:val="22"/>
          <w:lang w:val="bs-Latn-BA"/>
        </w:rPr>
      </w:pPr>
    </w:p>
    <w:p w14:paraId="013BBD04" w14:textId="5A01D20B" w:rsidR="00C07090" w:rsidRPr="00CB6C87" w:rsidRDefault="004D6C51">
      <w:pPr>
        <w:spacing w:before="120" w:after="120"/>
        <w:jc w:val="both"/>
        <w:rPr>
          <w:sz w:val="22"/>
          <w:szCs w:val="22"/>
          <w:lang w:val="bs-Latn-BA"/>
        </w:rPr>
      </w:pPr>
      <w:r w:rsidRPr="00C10193">
        <w:rPr>
          <w:sz w:val="22"/>
          <w:szCs w:val="22"/>
          <w:highlight w:val="cyan"/>
          <w:lang w:val="bs-Latn-BA"/>
        </w:rPr>
        <w:t>Predmet</w:t>
      </w:r>
      <w:r w:rsidR="006B54F0" w:rsidRPr="00C10193">
        <w:rPr>
          <w:sz w:val="22"/>
          <w:szCs w:val="22"/>
          <w:highlight w:val="cyan"/>
          <w:lang w:val="bs-Latn-BA"/>
        </w:rPr>
        <w:t>: Garan</w:t>
      </w:r>
      <w:r w:rsidRPr="00C10193">
        <w:rPr>
          <w:sz w:val="22"/>
          <w:szCs w:val="22"/>
          <w:highlight w:val="cyan"/>
          <w:lang w:val="bs-Latn-BA"/>
        </w:rPr>
        <w:t>cija br</w:t>
      </w:r>
      <w:r w:rsidR="00432DB4">
        <w:rPr>
          <w:sz w:val="22"/>
          <w:szCs w:val="22"/>
          <w:highlight w:val="cyan"/>
          <w:lang w:val="bs-Latn-BA"/>
        </w:rPr>
        <w:t>.</w:t>
      </w:r>
      <w:r w:rsidR="006B54F0" w:rsidRPr="00C10193">
        <w:rPr>
          <w:sz w:val="22"/>
          <w:szCs w:val="22"/>
          <w:highlight w:val="cyan"/>
          <w:lang w:val="bs-Latn-BA"/>
        </w:rPr>
        <w:t> </w:t>
      </w:r>
      <w:r w:rsidR="00CB6C87" w:rsidRPr="00C10193">
        <w:rPr>
          <w:sz w:val="22"/>
          <w:szCs w:val="22"/>
          <w:highlight w:val="cyan"/>
          <w:lang w:val="bs-Latn-BA"/>
        </w:rPr>
        <w:t>XYZ</w:t>
      </w:r>
    </w:p>
    <w:p w14:paraId="267EB4FE" w14:textId="3A029113" w:rsidR="00F41A4F" w:rsidRPr="00CB6C87" w:rsidRDefault="00CB6C87" w:rsidP="00CB6C87">
      <w:pPr>
        <w:spacing w:before="60" w:after="120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Izvedbena garancija za kompletnu i pravilnu realizaciju ugovora br</w:t>
      </w:r>
      <w:r>
        <w:rPr>
          <w:sz w:val="22"/>
          <w:szCs w:val="22"/>
          <w:highlight w:val="cyan"/>
          <w:lang w:val="bs-Latn-BA"/>
        </w:rPr>
        <w:t>. &lt;Broj ugovora &gt;</w:t>
      </w:r>
      <w:r>
        <w:rPr>
          <w:sz w:val="22"/>
          <w:szCs w:val="22"/>
          <w:lang w:val="bs-Latn-BA"/>
        </w:rPr>
        <w:t xml:space="preserve"> pod nazivom “Izvođenje radova na energetskoj obnovi objekta laboratorijskog</w:t>
      </w:r>
      <w:bookmarkStart w:id="0" w:name="_GoBack"/>
      <w:bookmarkEnd w:id="0"/>
      <w:r>
        <w:rPr>
          <w:sz w:val="22"/>
          <w:szCs w:val="22"/>
          <w:lang w:val="bs-Latn-BA"/>
        </w:rPr>
        <w:t xml:space="preserve"> kompleksa Mašinskog fakulteta u Tuzli u okviru kampusa Univerziteta u Tuzli (postojeći objekat KN-151)”. </w:t>
      </w:r>
      <w:r w:rsidRPr="00CB6C87">
        <w:rPr>
          <w:sz w:val="22"/>
          <w:szCs w:val="22"/>
          <w:lang w:val="bs-Latn-BA"/>
        </w:rPr>
        <w:t xml:space="preserve"> </w:t>
      </w:r>
      <w:r w:rsidR="00F41A4F" w:rsidRPr="00CB6C87">
        <w:rPr>
          <w:sz w:val="22"/>
          <w:szCs w:val="22"/>
          <w:lang w:val="bs-Latn-BA"/>
        </w:rPr>
        <w:t>(molimo da navedete broj i naslov u cijeloj korespondenciji)</w:t>
      </w:r>
    </w:p>
    <w:p w14:paraId="00CAAEEC" w14:textId="2D0D0D8E" w:rsidR="00CB6C87" w:rsidRDefault="00F41A4F" w:rsidP="00CB6C87">
      <w:pPr>
        <w:spacing w:before="60" w:after="120"/>
        <w:jc w:val="both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>Mi, dolje potpisani, &lt;</w:t>
      </w:r>
      <w:r w:rsidRPr="00432DB4">
        <w:rPr>
          <w:sz w:val="22"/>
          <w:szCs w:val="22"/>
          <w:highlight w:val="cyan"/>
          <w:lang w:val="bs-Latn-BA"/>
        </w:rPr>
        <w:t>naziv i adresa financijske institucije</w:t>
      </w:r>
      <w:r w:rsidRPr="00CB6C87">
        <w:rPr>
          <w:sz w:val="22"/>
          <w:szCs w:val="22"/>
          <w:lang w:val="bs-Latn-BA"/>
        </w:rPr>
        <w:t>&gt;, ovime neopozivo izjavljujemo da jamčimo, kao primarni dužnik, a ne samo kao garant u ime &lt;</w:t>
      </w:r>
      <w:r w:rsidR="00C10193" w:rsidRPr="00432DB4">
        <w:rPr>
          <w:sz w:val="22"/>
          <w:szCs w:val="22"/>
          <w:highlight w:val="cyan"/>
          <w:lang w:val="bs-Latn-BA"/>
        </w:rPr>
        <w:t>naziv</w:t>
      </w:r>
      <w:r w:rsidRPr="00432DB4">
        <w:rPr>
          <w:sz w:val="22"/>
          <w:szCs w:val="22"/>
          <w:highlight w:val="cyan"/>
          <w:lang w:val="bs-Latn-BA"/>
        </w:rPr>
        <w:t xml:space="preserve"> i adresa izvođača</w:t>
      </w:r>
      <w:r w:rsidRPr="00CB6C87">
        <w:rPr>
          <w:sz w:val="22"/>
          <w:szCs w:val="22"/>
          <w:lang w:val="bs-Latn-BA"/>
        </w:rPr>
        <w:t>&gt;, u daljnjem tekstu 'izvođač', plaćanje Ugovornom organu &lt;</w:t>
      </w:r>
      <w:r w:rsidRPr="00432DB4">
        <w:rPr>
          <w:sz w:val="22"/>
          <w:szCs w:val="22"/>
          <w:highlight w:val="cyan"/>
          <w:lang w:val="bs-Latn-BA"/>
        </w:rPr>
        <w:t>iznos izvedbene garancije</w:t>
      </w:r>
      <w:r w:rsidRPr="00CB6C87">
        <w:rPr>
          <w:sz w:val="22"/>
          <w:szCs w:val="22"/>
          <w:lang w:val="bs-Latn-BA"/>
        </w:rPr>
        <w:t xml:space="preserve">&gt;, </w:t>
      </w:r>
      <w:r w:rsidR="00445751" w:rsidRPr="00CB6C87">
        <w:rPr>
          <w:sz w:val="22"/>
          <w:szCs w:val="22"/>
          <w:lang w:val="bs-Latn-BA"/>
        </w:rPr>
        <w:t>što</w:t>
      </w:r>
      <w:r w:rsidRPr="00CB6C87">
        <w:rPr>
          <w:sz w:val="22"/>
          <w:szCs w:val="22"/>
          <w:lang w:val="bs-Latn-BA"/>
        </w:rPr>
        <w:t xml:space="preserve"> predstavlja izvedbenu garanciju </w:t>
      </w:r>
      <w:r w:rsidR="00CB6C87">
        <w:rPr>
          <w:sz w:val="22"/>
          <w:szCs w:val="22"/>
          <w:lang w:val="bs-Latn-BA"/>
        </w:rPr>
        <w:t xml:space="preserve">navedenu u članu 15 Specijalnih uvjeta Ugovora br. </w:t>
      </w:r>
      <w:r w:rsidR="00CB6C87">
        <w:rPr>
          <w:sz w:val="22"/>
          <w:szCs w:val="22"/>
          <w:highlight w:val="cyan"/>
          <w:lang w:val="bs-Latn-BA"/>
        </w:rPr>
        <w:t>&lt;broj ugovora &gt;</w:t>
      </w:r>
      <w:r w:rsidR="00CB6C87">
        <w:rPr>
          <w:sz w:val="22"/>
          <w:szCs w:val="22"/>
          <w:lang w:val="bs-Latn-BA"/>
        </w:rPr>
        <w:t xml:space="preserve"> pod nazivom “Izvođenje radova na energetskoj obnovi objekta laboratorijskog kompleksa Mašinskog fakulteta u Tuzli u okviru kampusa Univerziteta u Tuzli (postojeći objekat KN-151)” potpisanog između Izvođača i Ugovornog organa (u daljem tekstu “Ugovor”).</w:t>
      </w:r>
    </w:p>
    <w:p w14:paraId="1E64EE79" w14:textId="1E7EC7FB" w:rsidR="00C07090" w:rsidRPr="00CB6C87" w:rsidRDefault="00F41A4F" w:rsidP="00F41A4F">
      <w:pPr>
        <w:spacing w:before="120" w:after="120"/>
        <w:jc w:val="both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>Plaćanje će se izvršiti bez prigovora ili pravnih postupaka bilo koje vrste, po primitku Vašeg prvog pisanog zahtjeva (poslanog preporučenim pismom s potvrdom primitka) u kojem se navodi da izvođač nije u potpunosti i ispravno ispunio svoje ugovorne obveze. Nećemo odgađati isplatu, niti ćemo se tome protiviti iz bilo kojeg razloga. Obavijestit ćemo vas pisanim putem čim uplata bude izvršena</w:t>
      </w:r>
      <w:r w:rsidR="006B54F0" w:rsidRPr="00CB6C87">
        <w:rPr>
          <w:sz w:val="22"/>
          <w:szCs w:val="22"/>
          <w:lang w:val="bs-Latn-BA"/>
        </w:rPr>
        <w:t>.</w:t>
      </w:r>
    </w:p>
    <w:p w14:paraId="211D4F08" w14:textId="17A82322" w:rsidR="00C07090" w:rsidRPr="00CB6C87" w:rsidRDefault="00F41A4F" w:rsidP="00F41A4F">
      <w:pPr>
        <w:spacing w:before="120" w:after="120"/>
        <w:jc w:val="both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>Prihvaćamo da nas nikakva izmjena uvjeta Ugovora ne može osloboditi naše obveze prema ovoj garanciji. Odričemo se prava da budemo informirani o bilo kakvim izmjenama, dodacima ili dopunama Ugovora</w:t>
      </w:r>
      <w:r w:rsidR="006B54F0" w:rsidRPr="00CB6C87">
        <w:rPr>
          <w:sz w:val="22"/>
          <w:szCs w:val="22"/>
          <w:lang w:val="bs-Latn-BA"/>
        </w:rPr>
        <w:t>.</w:t>
      </w:r>
    </w:p>
    <w:p w14:paraId="765936CA" w14:textId="1CC468AE" w:rsidR="00F41A4F" w:rsidRPr="00CB6C87" w:rsidRDefault="00F41A4F" w:rsidP="00F41A4F">
      <w:pPr>
        <w:spacing w:before="120" w:after="120"/>
        <w:jc w:val="both"/>
        <w:rPr>
          <w:sz w:val="22"/>
          <w:szCs w:val="22"/>
          <w:lang w:val="bs-Latn-BA"/>
        </w:rPr>
      </w:pPr>
      <w:r w:rsidRPr="00432DB4">
        <w:rPr>
          <w:sz w:val="22"/>
          <w:szCs w:val="22"/>
          <w:lang w:val="bs-Latn-BA"/>
        </w:rPr>
        <w:t xml:space="preserve">Napominjemo da će garancija biti oslobođena u skladu s članom 15.8 </w:t>
      </w:r>
      <w:r w:rsidR="00C10193" w:rsidRPr="00432DB4">
        <w:rPr>
          <w:sz w:val="22"/>
          <w:szCs w:val="22"/>
          <w:lang w:val="bs-Latn-BA"/>
        </w:rPr>
        <w:t>Specijalnih</w:t>
      </w:r>
      <w:r w:rsidRPr="00432DB4">
        <w:rPr>
          <w:sz w:val="22"/>
          <w:szCs w:val="22"/>
          <w:lang w:val="bs-Latn-BA"/>
        </w:rPr>
        <w:t xml:space="preserve"> u</w:t>
      </w:r>
      <w:r w:rsidR="00C10193" w:rsidRPr="00432DB4">
        <w:rPr>
          <w:sz w:val="22"/>
          <w:szCs w:val="22"/>
          <w:lang w:val="bs-Latn-BA"/>
        </w:rPr>
        <w:t>slova</w:t>
      </w:r>
      <w:r w:rsidRPr="00432DB4">
        <w:rPr>
          <w:sz w:val="22"/>
          <w:szCs w:val="22"/>
          <w:lang w:val="bs-Latn-BA"/>
        </w:rPr>
        <w:t xml:space="preserve"> ugovora</w:t>
      </w:r>
      <w:r w:rsidR="00CB6C87" w:rsidRPr="00432DB4">
        <w:rPr>
          <w:sz w:val="22"/>
          <w:szCs w:val="22"/>
          <w:lang w:val="bs-Latn-BA"/>
        </w:rPr>
        <w:t>.</w:t>
      </w:r>
    </w:p>
    <w:p w14:paraId="2D1758EE" w14:textId="77777777" w:rsidR="00CB6C87" w:rsidRDefault="00CB6C87" w:rsidP="00CB6C87">
      <w:pPr>
        <w:spacing w:before="120" w:after="120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 w:eastAsia="en-GB"/>
        </w:rPr>
        <w:t>Zakon koji se primjenjuje na ovu garanciju će biti zakon zemlje u kojoj je osnovana finansijska institucija koja izdaje garanciju. Bilo kakav spor koji nastane iz ili u vezi ove garancije će se rješavati na sudovima zemlje u kojoj je osnovana finansijska institucija koja izdaje garanciju.</w:t>
      </w:r>
    </w:p>
    <w:p w14:paraId="73BB7D32" w14:textId="77777777" w:rsidR="00CB6C87" w:rsidRDefault="00CB6C87" w:rsidP="00CB6C87">
      <w:pPr>
        <w:keepNext/>
        <w:keepLines/>
        <w:jc w:val="both"/>
        <w:rPr>
          <w:sz w:val="22"/>
          <w:szCs w:val="22"/>
          <w:lang w:val="bs-Latn-BA"/>
        </w:rPr>
      </w:pPr>
    </w:p>
    <w:p w14:paraId="7ABEE617" w14:textId="77777777" w:rsidR="00CB6C87" w:rsidRDefault="00CB6C87" w:rsidP="00CB6C87">
      <w:pPr>
        <w:keepNext/>
        <w:keepLines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Ova garancija stupa na snagu i počinje važiti po potpisivanju iste.</w:t>
      </w:r>
    </w:p>
    <w:p w14:paraId="7EC5442A" w14:textId="77777777" w:rsidR="00C07090" w:rsidRPr="00CB6C87" w:rsidRDefault="00C07090">
      <w:pPr>
        <w:keepNext/>
        <w:keepLines/>
        <w:jc w:val="both"/>
        <w:rPr>
          <w:sz w:val="22"/>
          <w:szCs w:val="22"/>
          <w:lang w:val="bs-Latn-BA"/>
        </w:rPr>
      </w:pPr>
    </w:p>
    <w:p w14:paraId="33AFE257" w14:textId="1FA190A5" w:rsidR="00C07090" w:rsidRPr="00CB6C87" w:rsidRDefault="00CB6C87">
      <w:pPr>
        <w:spacing w:before="280" w:after="280"/>
        <w:rPr>
          <w:sz w:val="22"/>
          <w:szCs w:val="22"/>
          <w:lang w:val="bs-Latn-BA"/>
        </w:rPr>
      </w:pPr>
      <w:r w:rsidRPr="00CB6C87">
        <w:rPr>
          <w:sz w:val="22"/>
          <w:szCs w:val="22"/>
          <w:lang w:val="bs-Latn-BA"/>
        </w:rPr>
        <w:t>Potpisano</w:t>
      </w:r>
      <w:r w:rsidR="004D6C51" w:rsidRPr="00CB6C87">
        <w:rPr>
          <w:sz w:val="22"/>
          <w:szCs w:val="22"/>
          <w:lang w:val="bs-Latn-BA"/>
        </w:rPr>
        <w:t xml:space="preserve"> u</w:t>
      </w:r>
      <w:r w:rsidR="006B54F0" w:rsidRPr="00CB6C87">
        <w:rPr>
          <w:sz w:val="22"/>
          <w:szCs w:val="22"/>
          <w:lang w:val="bs-Latn-BA"/>
        </w:rPr>
        <w:t>[</w:t>
      </w:r>
      <w:r w:rsidR="004D6C51" w:rsidRPr="00432DB4">
        <w:rPr>
          <w:i/>
          <w:sz w:val="22"/>
          <w:szCs w:val="22"/>
          <w:highlight w:val="cyan"/>
          <w:lang w:val="bs-Latn-BA"/>
        </w:rPr>
        <w:t>upisati mjesto</w:t>
      </w:r>
      <w:r w:rsidR="006B54F0" w:rsidRPr="00CB6C87">
        <w:rPr>
          <w:sz w:val="22"/>
          <w:szCs w:val="22"/>
          <w:lang w:val="bs-Latn-BA"/>
        </w:rPr>
        <w:t xml:space="preserve">], </w:t>
      </w:r>
      <w:r w:rsidR="004D6C51" w:rsidRPr="00CB6C87">
        <w:rPr>
          <w:sz w:val="22"/>
          <w:szCs w:val="22"/>
          <w:lang w:val="bs-Latn-BA"/>
        </w:rPr>
        <w:t>dana</w:t>
      </w:r>
      <w:r w:rsidR="006B54F0" w:rsidRPr="00CB6C87">
        <w:rPr>
          <w:sz w:val="22"/>
          <w:szCs w:val="22"/>
          <w:lang w:val="bs-Latn-BA"/>
        </w:rPr>
        <w:t xml:space="preserve"> [</w:t>
      </w:r>
      <w:r w:rsidR="004D6C51" w:rsidRPr="00432DB4">
        <w:rPr>
          <w:i/>
          <w:sz w:val="22"/>
          <w:szCs w:val="22"/>
          <w:highlight w:val="cyan"/>
          <w:lang w:val="bs-Latn-BA"/>
        </w:rPr>
        <w:t>upisati datum</w:t>
      </w:r>
      <w:r w:rsidR="006B54F0" w:rsidRPr="00CB6C87">
        <w:rPr>
          <w:sz w:val="22"/>
          <w:szCs w:val="22"/>
          <w:lang w:val="bs-Latn-BA"/>
        </w:rPr>
        <w:t>]</w:t>
      </w:r>
    </w:p>
    <w:tbl>
      <w:tblPr>
        <w:tblStyle w:val="a"/>
        <w:tblW w:w="9288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C07090" w:rsidRPr="00432DB4" w14:paraId="02422748" w14:textId="77777777">
        <w:tc>
          <w:tcPr>
            <w:tcW w:w="4644" w:type="dxa"/>
          </w:tcPr>
          <w:p w14:paraId="7D8AF63F" w14:textId="16FE89E3" w:rsidR="00C07090" w:rsidRPr="00432DB4" w:rsidRDefault="006B54F0">
            <w:pPr>
              <w:spacing w:before="100" w:after="280"/>
              <w:rPr>
                <w:sz w:val="22"/>
                <w:szCs w:val="22"/>
                <w:highlight w:val="cyan"/>
                <w:lang w:val="bs-Latn-BA"/>
              </w:rPr>
            </w:pPr>
            <w:r w:rsidRPr="00432DB4">
              <w:rPr>
                <w:sz w:val="22"/>
                <w:szCs w:val="22"/>
                <w:highlight w:val="cyan"/>
                <w:lang w:val="bs-Latn-BA"/>
              </w:rPr>
              <w:t>[</w:t>
            </w:r>
            <w:r w:rsidR="004D6C51" w:rsidRPr="00432DB4">
              <w:rPr>
                <w:i/>
                <w:sz w:val="22"/>
                <w:szCs w:val="22"/>
                <w:highlight w:val="cyan"/>
                <w:lang w:val="bs-Latn-BA"/>
              </w:rPr>
              <w:t>Potpis</w:t>
            </w:r>
            <w:r w:rsidRPr="00432DB4">
              <w:rPr>
                <w:sz w:val="22"/>
                <w:szCs w:val="22"/>
                <w:highlight w:val="cyan"/>
                <w:lang w:val="bs-Latn-BA"/>
              </w:rPr>
              <w:t>]</w:t>
            </w:r>
          </w:p>
          <w:p w14:paraId="5715DC80" w14:textId="56ABB27A" w:rsidR="00C07090" w:rsidRPr="00432DB4" w:rsidRDefault="006B54F0" w:rsidP="004D6C51">
            <w:pPr>
              <w:spacing w:after="100"/>
              <w:rPr>
                <w:sz w:val="22"/>
                <w:szCs w:val="22"/>
                <w:highlight w:val="cyan"/>
                <w:lang w:val="bs-Latn-BA"/>
              </w:rPr>
            </w:pPr>
            <w:r w:rsidRPr="00432DB4">
              <w:rPr>
                <w:sz w:val="22"/>
                <w:szCs w:val="22"/>
                <w:highlight w:val="cyan"/>
                <w:lang w:val="bs-Latn-BA"/>
              </w:rPr>
              <w:t>[</w:t>
            </w:r>
            <w:r w:rsidRPr="00432DB4">
              <w:rPr>
                <w:i/>
                <w:sz w:val="22"/>
                <w:szCs w:val="22"/>
                <w:highlight w:val="cyan"/>
                <w:lang w:val="bs-Latn-BA"/>
              </w:rPr>
              <w:t>Fun</w:t>
            </w:r>
            <w:r w:rsidR="004D6C51" w:rsidRPr="00432DB4">
              <w:rPr>
                <w:i/>
                <w:sz w:val="22"/>
                <w:szCs w:val="22"/>
                <w:highlight w:val="cyan"/>
                <w:lang w:val="bs-Latn-BA"/>
              </w:rPr>
              <w:t>k</w:t>
            </w:r>
            <w:r w:rsidRPr="00432DB4">
              <w:rPr>
                <w:i/>
                <w:sz w:val="22"/>
                <w:szCs w:val="22"/>
                <w:highlight w:val="cyan"/>
                <w:lang w:val="bs-Latn-BA"/>
              </w:rPr>
              <w:t>c</w:t>
            </w:r>
            <w:r w:rsidR="004D6C51" w:rsidRPr="00432DB4">
              <w:rPr>
                <w:i/>
                <w:sz w:val="22"/>
                <w:szCs w:val="22"/>
                <w:highlight w:val="cyan"/>
                <w:lang w:val="bs-Latn-BA"/>
              </w:rPr>
              <w:t xml:space="preserve">ija u financijskoj </w:t>
            </w:r>
            <w:proofErr w:type="spellStart"/>
            <w:r w:rsidR="004D6C51" w:rsidRPr="00432DB4">
              <w:rPr>
                <w:i/>
                <w:sz w:val="22"/>
                <w:szCs w:val="22"/>
                <w:highlight w:val="cyan"/>
                <w:lang w:val="bs-Latn-BA"/>
              </w:rPr>
              <w:t>ustanov</w:t>
            </w:r>
            <w:proofErr w:type="spellEnd"/>
            <w:r w:rsidR="004D6C51" w:rsidRPr="00432DB4">
              <w:rPr>
                <w:i/>
                <w:sz w:val="22"/>
                <w:szCs w:val="22"/>
                <w:highlight w:val="cyan"/>
                <w:lang w:val="bs-Latn-BA"/>
              </w:rPr>
              <w:t>/</w:t>
            </w:r>
            <w:proofErr w:type="spellStart"/>
            <w:r w:rsidR="004D6C51" w:rsidRPr="00432DB4">
              <w:rPr>
                <w:i/>
                <w:sz w:val="22"/>
                <w:szCs w:val="22"/>
                <w:highlight w:val="cyan"/>
                <w:lang w:val="bs-Latn-BA"/>
              </w:rPr>
              <w:t>banci</w:t>
            </w:r>
            <w:proofErr w:type="spellEnd"/>
            <w:r w:rsidRPr="00432DB4">
              <w:rPr>
                <w:sz w:val="22"/>
                <w:szCs w:val="22"/>
                <w:highlight w:val="cyan"/>
                <w:lang w:val="bs-Latn-BA"/>
              </w:rPr>
              <w:t>]</w:t>
            </w:r>
          </w:p>
        </w:tc>
        <w:tc>
          <w:tcPr>
            <w:tcW w:w="4644" w:type="dxa"/>
          </w:tcPr>
          <w:p w14:paraId="7CB90006" w14:textId="61471598" w:rsidR="00C07090" w:rsidRPr="00432DB4" w:rsidRDefault="006B54F0">
            <w:pPr>
              <w:spacing w:before="100" w:after="280"/>
              <w:rPr>
                <w:sz w:val="22"/>
                <w:szCs w:val="22"/>
                <w:highlight w:val="cyan"/>
                <w:u w:val="single"/>
                <w:lang w:val="bs-Latn-BA"/>
              </w:rPr>
            </w:pPr>
            <w:r w:rsidRPr="00432DB4">
              <w:rPr>
                <w:sz w:val="22"/>
                <w:szCs w:val="22"/>
                <w:highlight w:val="cyan"/>
                <w:lang w:val="bs-Latn-BA"/>
              </w:rPr>
              <w:t>[</w:t>
            </w:r>
            <w:r w:rsidR="004D6C51" w:rsidRPr="00432DB4">
              <w:rPr>
                <w:i/>
                <w:sz w:val="22"/>
                <w:szCs w:val="22"/>
                <w:highlight w:val="cyan"/>
                <w:lang w:val="bs-Latn-BA"/>
              </w:rPr>
              <w:t>Potpis</w:t>
            </w:r>
            <w:r w:rsidRPr="00432DB4">
              <w:rPr>
                <w:sz w:val="22"/>
                <w:szCs w:val="22"/>
                <w:highlight w:val="cyan"/>
                <w:u w:val="single"/>
                <w:lang w:val="bs-Latn-BA"/>
              </w:rPr>
              <w:t>]</w:t>
            </w:r>
          </w:p>
          <w:p w14:paraId="6042EB1A" w14:textId="214B1F70" w:rsidR="00C07090" w:rsidRPr="00432DB4" w:rsidRDefault="004D6C51">
            <w:pPr>
              <w:spacing w:after="100"/>
              <w:rPr>
                <w:sz w:val="22"/>
                <w:szCs w:val="22"/>
                <w:highlight w:val="cyan"/>
                <w:lang w:val="bs-Latn-BA"/>
              </w:rPr>
            </w:pPr>
            <w:r w:rsidRPr="00432DB4">
              <w:rPr>
                <w:sz w:val="22"/>
                <w:szCs w:val="22"/>
                <w:highlight w:val="cyan"/>
                <w:lang w:val="bs-Latn-BA"/>
              </w:rPr>
              <w:t>[</w:t>
            </w:r>
            <w:r w:rsidRPr="00432DB4">
              <w:rPr>
                <w:i/>
                <w:sz w:val="22"/>
                <w:szCs w:val="22"/>
                <w:highlight w:val="cyan"/>
                <w:lang w:val="bs-Latn-BA"/>
              </w:rPr>
              <w:t xml:space="preserve">Funkcija u financijskoj </w:t>
            </w:r>
            <w:r w:rsidR="00432DB4" w:rsidRPr="00432DB4">
              <w:rPr>
                <w:i/>
                <w:sz w:val="22"/>
                <w:szCs w:val="22"/>
                <w:highlight w:val="cyan"/>
                <w:lang w:val="bs-Latn-BA"/>
              </w:rPr>
              <w:t>ustanovi</w:t>
            </w:r>
            <w:r w:rsidRPr="00432DB4">
              <w:rPr>
                <w:i/>
                <w:sz w:val="22"/>
                <w:szCs w:val="22"/>
                <w:highlight w:val="cyan"/>
                <w:lang w:val="bs-Latn-BA"/>
              </w:rPr>
              <w:t>/</w:t>
            </w:r>
            <w:r w:rsidR="00432DB4" w:rsidRPr="00432DB4">
              <w:rPr>
                <w:i/>
                <w:sz w:val="22"/>
                <w:szCs w:val="22"/>
                <w:highlight w:val="cyan"/>
                <w:lang w:val="bs-Latn-BA"/>
              </w:rPr>
              <w:t>Banci</w:t>
            </w:r>
            <w:r w:rsidRPr="00432DB4">
              <w:rPr>
                <w:sz w:val="22"/>
                <w:szCs w:val="22"/>
                <w:highlight w:val="cyan"/>
                <w:lang w:val="bs-Latn-BA"/>
              </w:rPr>
              <w:t>]</w:t>
            </w:r>
          </w:p>
        </w:tc>
      </w:tr>
    </w:tbl>
    <w:p w14:paraId="3EE998AC" w14:textId="77777777" w:rsidR="00C07090" w:rsidRPr="00432DB4" w:rsidRDefault="00C07090">
      <w:pPr>
        <w:tabs>
          <w:tab w:val="left" w:pos="1134"/>
          <w:tab w:val="left" w:pos="5387"/>
        </w:tabs>
        <w:jc w:val="both"/>
        <w:rPr>
          <w:sz w:val="22"/>
          <w:szCs w:val="22"/>
          <w:highlight w:val="cyan"/>
          <w:lang w:val="bs-Latn-BA"/>
        </w:rPr>
      </w:pPr>
    </w:p>
    <w:p w14:paraId="2292DC13" w14:textId="77777777" w:rsidR="00C07090" w:rsidRPr="00432DB4" w:rsidRDefault="00C07090">
      <w:pPr>
        <w:jc w:val="both"/>
        <w:rPr>
          <w:sz w:val="22"/>
          <w:szCs w:val="22"/>
          <w:highlight w:val="cyan"/>
          <w:lang w:val="bs-Latn-BA"/>
        </w:rPr>
      </w:pPr>
    </w:p>
    <w:p w14:paraId="77118A5C" w14:textId="77777777" w:rsidR="00C07090" w:rsidRPr="00432DB4" w:rsidRDefault="00C07090">
      <w:pPr>
        <w:jc w:val="both"/>
        <w:rPr>
          <w:sz w:val="22"/>
          <w:szCs w:val="22"/>
          <w:highlight w:val="cyan"/>
          <w:lang w:val="bs-Latn-BA"/>
        </w:rPr>
      </w:pPr>
    </w:p>
    <w:p w14:paraId="76F5D3DE" w14:textId="77777777" w:rsidR="00C07090" w:rsidRPr="00432DB4" w:rsidRDefault="00C07090">
      <w:pPr>
        <w:jc w:val="both"/>
        <w:rPr>
          <w:sz w:val="22"/>
          <w:szCs w:val="22"/>
          <w:highlight w:val="cyan"/>
          <w:lang w:val="bs-Latn-BA"/>
        </w:rPr>
      </w:pPr>
    </w:p>
    <w:p w14:paraId="2B144DFA" w14:textId="1436C177" w:rsidR="00C07090" w:rsidRPr="00CB6C87" w:rsidRDefault="004D6C51" w:rsidP="00CB6C87">
      <w:pPr>
        <w:jc w:val="both"/>
        <w:rPr>
          <w:sz w:val="22"/>
          <w:szCs w:val="22"/>
          <w:lang w:val="bs-Latn-BA"/>
        </w:rPr>
      </w:pPr>
      <w:r w:rsidRPr="00432DB4">
        <w:rPr>
          <w:i/>
          <w:sz w:val="22"/>
          <w:szCs w:val="22"/>
          <w:highlight w:val="cyan"/>
          <w:lang w:val="bs-Latn-BA"/>
        </w:rPr>
        <w:t>Pečat ustanove koja izdaje garanciju</w:t>
      </w:r>
      <w:r w:rsidRPr="00CB6C87">
        <w:rPr>
          <w:i/>
          <w:sz w:val="22"/>
          <w:szCs w:val="22"/>
          <w:lang w:val="bs-Latn-BA"/>
        </w:rPr>
        <w:t xml:space="preserve"> </w:t>
      </w:r>
    </w:p>
    <w:sectPr w:rsidR="00C07090" w:rsidRPr="00CB6C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4AE57" w14:textId="77777777" w:rsidR="000A16AF" w:rsidRDefault="000A16AF">
      <w:r>
        <w:separator/>
      </w:r>
    </w:p>
  </w:endnote>
  <w:endnote w:type="continuationSeparator" w:id="0">
    <w:p w14:paraId="537F608E" w14:textId="77777777" w:rsidR="000A16AF" w:rsidRDefault="000A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C2D28" w14:textId="77777777" w:rsidR="00C07090" w:rsidRDefault="006B54F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7AD4899" w14:textId="77777777" w:rsidR="00C07090" w:rsidRDefault="00C0709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8AD92" w14:textId="08F4474E" w:rsidR="00C07090" w:rsidRDefault="006B54F0">
    <w:pPr>
      <w:pBdr>
        <w:top w:val="nil"/>
        <w:left w:val="nil"/>
        <w:bottom w:val="nil"/>
        <w:right w:val="nil"/>
        <w:between w:val="nil"/>
      </w:pBdr>
      <w:tabs>
        <w:tab w:val="right" w:pos="8931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4D6C51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445751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4D6C51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445751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5ED78950" w14:textId="77777777" w:rsidR="00C07090" w:rsidRDefault="00C07090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1E5E" w14:textId="77777777" w:rsidR="00C07090" w:rsidRDefault="006B54F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59EEA" w14:textId="77777777" w:rsidR="000A16AF" w:rsidRDefault="000A16AF">
      <w:r>
        <w:separator/>
      </w:r>
    </w:p>
  </w:footnote>
  <w:footnote w:type="continuationSeparator" w:id="0">
    <w:p w14:paraId="5538CA20" w14:textId="77777777" w:rsidR="000A16AF" w:rsidRDefault="000A1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E4E64" w14:textId="77777777" w:rsidR="00C07090" w:rsidRDefault="00C070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E4935" w14:textId="0538F1C8" w:rsidR="00B6263C" w:rsidRDefault="00A46B41" w:rsidP="00B6263C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74A02CC4" wp14:editId="3FE2545D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B72F3" w14:textId="77777777" w:rsidR="00C07090" w:rsidRDefault="006B54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3955BA68" w14:textId="77777777" w:rsidR="00C07090" w:rsidRDefault="00C070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Arial" w:eastAsia="Arial" w:hAnsi="Arial" w:cs="Arial"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090"/>
    <w:rsid w:val="000A16AF"/>
    <w:rsid w:val="000D518B"/>
    <w:rsid w:val="00230A38"/>
    <w:rsid w:val="00432DB4"/>
    <w:rsid w:val="00445751"/>
    <w:rsid w:val="004D6C51"/>
    <w:rsid w:val="0066283F"/>
    <w:rsid w:val="006B54F0"/>
    <w:rsid w:val="006E775F"/>
    <w:rsid w:val="00980EB4"/>
    <w:rsid w:val="00A46B41"/>
    <w:rsid w:val="00B42447"/>
    <w:rsid w:val="00B6263C"/>
    <w:rsid w:val="00C07090"/>
    <w:rsid w:val="00C10193"/>
    <w:rsid w:val="00CB6C87"/>
    <w:rsid w:val="00E80429"/>
    <w:rsid w:val="00EA4C28"/>
    <w:rsid w:val="00F4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D7790F"/>
  <w15:docId w15:val="{866F6564-A08A-4D1F-920C-DD5B77133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6C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4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Edin Zahirovic</cp:lastModifiedBy>
  <cp:revision>3</cp:revision>
  <dcterms:created xsi:type="dcterms:W3CDTF">2024-10-24T13:45:00Z</dcterms:created>
  <dcterms:modified xsi:type="dcterms:W3CDTF">2024-11-01T08:21:00Z</dcterms:modified>
</cp:coreProperties>
</file>